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A09C" w14:textId="01537CB2" w:rsidR="007D3645" w:rsidRDefault="00992FA7">
      <w:pPr>
        <w:pBdr>
          <w:bottom w:val="single" w:sz="12" w:space="1" w:color="auto"/>
        </w:pBdr>
      </w:pPr>
      <w:r>
        <w:t xml:space="preserve">7. Sonntag n. Trinitatis: </w:t>
      </w:r>
      <w:proofErr w:type="spellStart"/>
      <w:r>
        <w:t>Joh</w:t>
      </w:r>
      <w:proofErr w:type="spellEnd"/>
      <w:r>
        <w:t xml:space="preserve"> 6, 30-35</w:t>
      </w:r>
    </w:p>
    <w:p w14:paraId="0F62FD1D" w14:textId="43E4821B" w:rsidR="00992FA7" w:rsidRDefault="00992FA7">
      <w:r>
        <w:t xml:space="preserve">L. Ossa: </w:t>
      </w:r>
    </w:p>
    <w:p w14:paraId="1AB5F5D4" w14:textId="44FBE43B" w:rsidR="00992FA7" w:rsidRPr="00992FA7" w:rsidRDefault="00992FA7" w:rsidP="00992FA7">
      <w:r w:rsidRPr="00992FA7">
        <w:t xml:space="preserve">Die Weisheit </w:t>
      </w:r>
      <w:r w:rsidRPr="00992FA7">
        <w:t>im „</w:t>
      </w:r>
      <w:r w:rsidRPr="00992FA7">
        <w:t xml:space="preserve">übertragenen" </w:t>
      </w:r>
      <w:proofErr w:type="spellStart"/>
      <w:proofErr w:type="gramStart"/>
      <w:r w:rsidRPr="00992FA7">
        <w:t>Sinn,</w:t>
      </w:r>
      <w:r w:rsidRPr="00992FA7">
        <w:t>die</w:t>
      </w:r>
      <w:proofErr w:type="spellEnd"/>
      <w:proofErr w:type="gramEnd"/>
      <w:r w:rsidRPr="00992FA7">
        <w:t xml:space="preserve"> aus Erfahrungen stammt: Im </w:t>
      </w:r>
      <w:r w:rsidRPr="00992FA7">
        <w:t>Buch der</w:t>
      </w:r>
      <w:r w:rsidRPr="00992FA7">
        <w:t xml:space="preserve"> "Spruchweisheit" sammelten die Schulen der Weisheit dies in den Kapiteln Sprüche 10 ff.  Es geht um die Auslegung von </w:t>
      </w:r>
      <w:proofErr w:type="spellStart"/>
      <w:r w:rsidRPr="00992FA7">
        <w:t>Prov</w:t>
      </w:r>
      <w:proofErr w:type="spellEnd"/>
      <w:r w:rsidRPr="00992FA7">
        <w:t xml:space="preserve"> </w:t>
      </w:r>
      <w:proofErr w:type="gramStart"/>
      <w:r w:rsidRPr="00992FA7">
        <w:t xml:space="preserve">22,  </w:t>
      </w:r>
      <w:proofErr w:type="spellStart"/>
      <w:r w:rsidRPr="00992FA7">
        <w:t>Dtr</w:t>
      </w:r>
      <w:proofErr w:type="spellEnd"/>
      <w:proofErr w:type="gramEnd"/>
      <w:r w:rsidRPr="00992FA7">
        <w:t xml:space="preserve"> 33 und Sirach 24 als Erfahrungsweisheit, </w:t>
      </w:r>
      <w:proofErr w:type="spellStart"/>
      <w:r w:rsidRPr="00992FA7">
        <w:t>zB</w:t>
      </w:r>
      <w:proofErr w:type="spellEnd"/>
      <w:r w:rsidRPr="00992FA7">
        <w:t xml:space="preserve"> "Wolken und Wind, aber kein Regen", Sprüche 25, 24. Im übertragenen Sinn wird beides als mehr wert als "nur" Brot und Wasser gedeutet; </w:t>
      </w:r>
      <w:r w:rsidRPr="00992FA7">
        <w:t>dies wurde</w:t>
      </w:r>
      <w:r w:rsidRPr="00992FA7">
        <w:t xml:space="preserve"> als "Mehrwert"</w:t>
      </w:r>
      <w:r>
        <w:t xml:space="preserve"> </w:t>
      </w:r>
      <w:r w:rsidRPr="00992FA7">
        <w:t>im</w:t>
      </w:r>
      <w:r>
        <w:t xml:space="preserve"> </w:t>
      </w:r>
      <w:r w:rsidRPr="00992FA7">
        <w:t>übertragenen Sinn für anderes beschrieben in der Spruchsammlung Sprüche 1- 9.</w:t>
      </w:r>
    </w:p>
    <w:p w14:paraId="51A47CA3" w14:textId="584FFEEB" w:rsidR="00992FA7" w:rsidRPr="00992FA7" w:rsidRDefault="00992FA7" w:rsidP="00992FA7">
      <w:r w:rsidRPr="00992FA7">
        <w:t xml:space="preserve">An der Grenze zu einer Reflexion im Grundsätzlichen stehen Aussagen wie </w:t>
      </w:r>
      <w:r w:rsidRPr="00992FA7">
        <w:t>bspw.</w:t>
      </w:r>
      <w:r w:rsidRPr="00992FA7">
        <w:t>Spr.25, 23:</w:t>
      </w:r>
    </w:p>
    <w:p w14:paraId="2E4E6304" w14:textId="17AC054C" w:rsidR="00992FA7" w:rsidRPr="00992FA7" w:rsidRDefault="00992FA7" w:rsidP="00992FA7">
      <w:r w:rsidRPr="00992FA7">
        <w:t xml:space="preserve">"Nordwind bringt Regen (Erfahrung), heimliches Geschwätz </w:t>
      </w:r>
      <w:r w:rsidRPr="00992FA7">
        <w:t>verdrießliche Gesichter</w:t>
      </w:r>
      <w:r w:rsidRPr="00992FA7">
        <w:t>" (Übertragung ins zwischenmenschlich-Grundsätzliche), sog ""Theologische Weisheit</w:t>
      </w:r>
      <w:r>
        <w:t xml:space="preserve">. </w:t>
      </w:r>
      <w:r w:rsidRPr="00992FA7">
        <w:t xml:space="preserve">Im </w:t>
      </w:r>
      <w:r w:rsidRPr="00992FA7">
        <w:t>Johannesevangelium,</w:t>
      </w:r>
      <w:r w:rsidRPr="00992FA7">
        <w:t xml:space="preserve"> </w:t>
      </w:r>
      <w:proofErr w:type="spellStart"/>
      <w:r w:rsidRPr="00992FA7">
        <w:t>cp</w:t>
      </w:r>
      <w:proofErr w:type="spellEnd"/>
      <w:r w:rsidRPr="00992FA7">
        <w:t xml:space="preserve"> 6, 30 ff spricht die </w:t>
      </w:r>
      <w:r w:rsidRPr="00992FA7">
        <w:t>Weisheit Jesus</w:t>
      </w:r>
      <w:r w:rsidRPr="00992FA7">
        <w:t xml:space="preserve"> als Spender/in als "Brot vom Himmel" die Eigenschaft zu, um </w:t>
      </w:r>
      <w:r w:rsidRPr="00992FA7">
        <w:t>mehr als</w:t>
      </w:r>
      <w:r>
        <w:t xml:space="preserve"> </w:t>
      </w:r>
      <w:r w:rsidRPr="00992FA7">
        <w:t xml:space="preserve">Mose in der </w:t>
      </w:r>
      <w:r w:rsidRPr="00992FA7">
        <w:t>Wüste „H</w:t>
      </w:r>
      <w:r w:rsidRPr="00992FA7">
        <w:t xml:space="preserve">immelsbrot"= ewiges Leben zu </w:t>
      </w:r>
      <w:r w:rsidRPr="00992FA7">
        <w:t xml:space="preserve">geben, </w:t>
      </w:r>
      <w:proofErr w:type="spellStart"/>
      <w:r w:rsidRPr="00992FA7">
        <w:t>Joh</w:t>
      </w:r>
      <w:proofErr w:type="spellEnd"/>
      <w:r w:rsidRPr="00992FA7">
        <w:t xml:space="preserve"> 30 ff.</w:t>
      </w:r>
    </w:p>
    <w:p w14:paraId="10395637" w14:textId="7BBFD994" w:rsidR="00992FA7" w:rsidRPr="00992FA7" w:rsidRDefault="00992FA7" w:rsidP="00992FA7">
      <w:r w:rsidRPr="00992FA7">
        <w:t xml:space="preserve">V34- </w:t>
      </w:r>
      <w:r w:rsidRPr="00992FA7">
        <w:t>36: Der</w:t>
      </w:r>
      <w:r w:rsidRPr="00992FA7">
        <w:t xml:space="preserve"> auferweckte Christus hat ewiges, d</w:t>
      </w:r>
      <w:r w:rsidRPr="00992FA7">
        <w:t>.</w:t>
      </w:r>
      <w:r w:rsidRPr="00992FA7">
        <w:t>h</w:t>
      </w:r>
      <w:r w:rsidRPr="00992FA7">
        <w:t>.</w:t>
      </w:r>
      <w:r w:rsidRPr="00992FA7">
        <w:t xml:space="preserve"> unvergängliches Leben zu geben, da er dies sogar ist, und der </w:t>
      </w:r>
      <w:r w:rsidRPr="00992FA7">
        <w:t>Zugang zu</w:t>
      </w:r>
      <w:r w:rsidRPr="00992FA7">
        <w:t xml:space="preserve"> ihm ist unproblematisch, d.h. möglich.</w:t>
      </w:r>
    </w:p>
    <w:p w14:paraId="02AD3395" w14:textId="3FC92302" w:rsidR="00992FA7" w:rsidRPr="00992FA7" w:rsidRDefault="00992FA7" w:rsidP="00992FA7">
      <w:r w:rsidRPr="00992FA7">
        <w:t>Der Akzent liegt dabei</w:t>
      </w:r>
      <w:r w:rsidRPr="00992FA7">
        <w:t xml:space="preserve"> </w:t>
      </w:r>
      <w:r w:rsidRPr="00992FA7">
        <w:t xml:space="preserve">auf </w:t>
      </w:r>
      <w:r w:rsidRPr="00992FA7">
        <w:t>der Erreichbarkeit</w:t>
      </w:r>
      <w:r w:rsidRPr="00992FA7">
        <w:t xml:space="preserve"> der Elemente des Lebens, vor allem als "Himmelsbrot"-</w:t>
      </w:r>
      <w:r w:rsidRPr="00992FA7">
        <w:t>beinahe greifbarer</w:t>
      </w:r>
      <w:r w:rsidRPr="00992FA7">
        <w:t xml:space="preserve"> als </w:t>
      </w:r>
      <w:r w:rsidRPr="00992FA7">
        <w:t xml:space="preserve">Brot, also </w:t>
      </w:r>
      <w:r w:rsidRPr="00992FA7">
        <w:t xml:space="preserve">Vergleich mit dem Brot als tägliche </w:t>
      </w:r>
      <w:proofErr w:type="gramStart"/>
      <w:r w:rsidRPr="00992FA7">
        <w:t>Speise.(!)</w:t>
      </w:r>
      <w:proofErr w:type="gramEnd"/>
      <w:r w:rsidRPr="00992FA7">
        <w:t>  </w:t>
      </w:r>
    </w:p>
    <w:p w14:paraId="73C7882C" w14:textId="77777777" w:rsidR="00992FA7" w:rsidRDefault="00992FA7"/>
    <w:p w14:paraId="051C8DEC" w14:textId="3EE7AF73" w:rsidR="00992FA7" w:rsidRDefault="00992FA7">
      <w:r>
        <w:t xml:space="preserve">W. </w:t>
      </w:r>
      <w:proofErr w:type="spellStart"/>
      <w:r>
        <w:t>Blödorn</w:t>
      </w:r>
      <w:proofErr w:type="spellEnd"/>
      <w:r>
        <w:t xml:space="preserve">: </w:t>
      </w:r>
    </w:p>
    <w:p w14:paraId="3531F5B1" w14:textId="3E70BA3C" w:rsidR="00992FA7" w:rsidRPr="00992FA7" w:rsidRDefault="00992FA7" w:rsidP="00992FA7">
      <w:proofErr w:type="spellStart"/>
      <w:r w:rsidRPr="00992FA7">
        <w:t>Joh</w:t>
      </w:r>
      <w:proofErr w:type="spellEnd"/>
      <w:r w:rsidRPr="00992FA7">
        <w:t xml:space="preserve"> 6,30-35 ist typisch johanneisch: es wird Spruch an Spruch gereiht, </w:t>
      </w:r>
      <w:r w:rsidRPr="00992FA7">
        <w:t>ein innerer Zusammenhang</w:t>
      </w:r>
      <w:r w:rsidRPr="00992FA7">
        <w:t xml:space="preserve"> ergibt sich nicht, im Gegenteil. Es </w:t>
      </w:r>
      <w:r w:rsidRPr="00992FA7">
        <w:t>gibt</w:t>
      </w:r>
      <w:r w:rsidRPr="00992FA7">
        <w:t xml:space="preserve"> Brüche, es bleibt Rätselhaftes.</w:t>
      </w:r>
    </w:p>
    <w:p w14:paraId="58AB46FD" w14:textId="42809805" w:rsidR="00992FA7" w:rsidRPr="00992FA7" w:rsidRDefault="00992FA7" w:rsidP="00992FA7">
      <w:r w:rsidRPr="00992FA7">
        <w:t xml:space="preserve">Wie bei anderen johanneischen Zeichen ist dies als Kommentar zum Zeichen zu verstehen.  Ausgangspunkt sind 6,15 (zum König machen) und 6,26f (satt machen – Welche Speise schenkt ewiges Leben). Dabei wird das Zeichen 6,1ff und die Speisung mit Manna (Ex 16,4.15) parallel gesetzt (siehe auch Auslegung in Ps 78 und Neh 9). Es geht daher nicht um eine „Überbietung“ von Exodus usw., sondern um das </w:t>
      </w:r>
      <w:r w:rsidRPr="00992FA7">
        <w:t>Verständnis</w:t>
      </w:r>
      <w:r w:rsidRPr="00992FA7">
        <w:t xml:space="preserve"> von Zeichen + Manna, von dem Vater / G*</w:t>
      </w:r>
      <w:proofErr w:type="spellStart"/>
      <w:r w:rsidRPr="00992FA7">
        <w:t>tt</w:t>
      </w:r>
      <w:proofErr w:type="spellEnd"/>
      <w:r w:rsidRPr="00992FA7">
        <w:t xml:space="preserve"> und Jesus.</w:t>
      </w:r>
    </w:p>
    <w:p w14:paraId="3DCF40E3" w14:textId="2667652A" w:rsidR="00992FA7" w:rsidRPr="00992FA7" w:rsidRDefault="00992FA7" w:rsidP="00992FA7">
      <w:r w:rsidRPr="00992FA7">
        <w:t xml:space="preserve">Auffällig ist, dass die Aussage – Mose hat euch dieses Brot </w:t>
      </w:r>
      <w:r w:rsidRPr="00992FA7">
        <w:t>gegeben</w:t>
      </w:r>
      <w:r w:rsidRPr="00992FA7">
        <w:t xml:space="preserve"> – nicht bei den </w:t>
      </w:r>
      <w:proofErr w:type="spellStart"/>
      <w:r w:rsidRPr="00992FA7">
        <w:t>DikussionspartnerInnen</w:t>
      </w:r>
      <w:proofErr w:type="spellEnd"/>
      <w:r w:rsidRPr="00992FA7">
        <w:t xml:space="preserve"> zu lesen ist, im Gegenteil. Dass von diesen geäußerte Argument – Ps 77, 24 – gerade betont, dass G*</w:t>
      </w:r>
      <w:proofErr w:type="spellStart"/>
      <w:r w:rsidRPr="00992FA7">
        <w:t>tt</w:t>
      </w:r>
      <w:proofErr w:type="spellEnd"/>
      <w:r w:rsidRPr="00992FA7">
        <w:t xml:space="preserve"> der Geber des Brotes ist (und damit nicht Mose).</w:t>
      </w:r>
    </w:p>
    <w:p w14:paraId="52F90A4C" w14:textId="77777777" w:rsidR="00992FA7" w:rsidRPr="00992FA7" w:rsidRDefault="00992FA7" w:rsidP="00992FA7">
      <w:r w:rsidRPr="00992FA7">
        <w:t xml:space="preserve">Auffällig ist auch, dass die Diskutierenden einen Wunsch äußern, der nicht negiert oder kritisiert wird: </w:t>
      </w:r>
      <w:proofErr w:type="spellStart"/>
      <w:r w:rsidRPr="00992FA7">
        <w:t>κύριε</w:t>
      </w:r>
      <w:proofErr w:type="spellEnd"/>
      <w:r w:rsidRPr="00992FA7">
        <w:t>, π</w:t>
      </w:r>
      <w:proofErr w:type="spellStart"/>
      <w:r w:rsidRPr="00992FA7">
        <w:t>άντοτε</w:t>
      </w:r>
      <w:proofErr w:type="spellEnd"/>
      <w:r w:rsidRPr="00992FA7">
        <w:t xml:space="preserve"> </w:t>
      </w:r>
      <w:proofErr w:type="spellStart"/>
      <w:r w:rsidRPr="00992FA7">
        <w:t>δὸς</w:t>
      </w:r>
      <w:proofErr w:type="spellEnd"/>
      <w:r w:rsidRPr="00992FA7">
        <w:t> </w:t>
      </w:r>
      <w:proofErr w:type="spellStart"/>
      <w:r w:rsidRPr="00992FA7">
        <w:t>ἡμῖν</w:t>
      </w:r>
      <w:proofErr w:type="spellEnd"/>
      <w:r w:rsidRPr="00992FA7">
        <w:t xml:space="preserve"> </w:t>
      </w:r>
      <w:proofErr w:type="spellStart"/>
      <w:r w:rsidRPr="00992FA7">
        <w:t>τὸν</w:t>
      </w:r>
      <w:proofErr w:type="spellEnd"/>
      <w:r w:rsidRPr="00992FA7">
        <w:t> </w:t>
      </w:r>
      <w:proofErr w:type="spellStart"/>
      <w:r w:rsidRPr="00992FA7">
        <w:t>ἄρτον</w:t>
      </w:r>
      <w:proofErr w:type="spellEnd"/>
      <w:r w:rsidRPr="00992FA7">
        <w:t xml:space="preserve"> </w:t>
      </w:r>
      <w:proofErr w:type="spellStart"/>
      <w:r w:rsidRPr="00992FA7">
        <w:t>τοῦτον</w:t>
      </w:r>
      <w:proofErr w:type="spellEnd"/>
      <w:r w:rsidRPr="00992FA7">
        <w:t xml:space="preserve"> = Herr, jederzeit gibt uns dieses Brot (6,34)! Damit ist diese Gesprächsrunde abgeschlossen. Wichtig ist auch: die Diskutierenden bis dahin sind das Volk (6,22),</w:t>
      </w:r>
    </w:p>
    <w:p w14:paraId="370CEA8A" w14:textId="474A834D" w:rsidR="00992FA7" w:rsidRPr="00992FA7" w:rsidRDefault="00992FA7" w:rsidP="00992FA7">
      <w:r w:rsidRPr="00992FA7">
        <w:t xml:space="preserve">6,35 ist ein Neueinsatz einer Jesus-Rede (bis 6,40).  Ab 6,41 wird dann </w:t>
      </w:r>
      <w:r w:rsidRPr="00992FA7">
        <w:t>kontrovers</w:t>
      </w:r>
      <w:r w:rsidRPr="00992FA7">
        <w:t xml:space="preserve"> diskutiert.</w:t>
      </w:r>
    </w:p>
    <w:p w14:paraId="058E7D50" w14:textId="77777777" w:rsidR="00992FA7" w:rsidRPr="00992FA7" w:rsidRDefault="00992FA7" w:rsidP="00992FA7">
      <w:r w:rsidRPr="00992FA7">
        <w:t>Und zu dem Volk spricht Jesus und eröffnet ein weiteres Blickfeld: Ich bin das Brot des Lebens.</w:t>
      </w:r>
    </w:p>
    <w:p w14:paraId="466A1CFC" w14:textId="77777777" w:rsidR="00992FA7" w:rsidRPr="00992FA7" w:rsidRDefault="00992FA7" w:rsidP="00992FA7">
      <w:r w:rsidRPr="00992FA7">
        <w:t xml:space="preserve">Er ist also das, was das Volk von ihm sagt: </w:t>
      </w:r>
      <w:proofErr w:type="spellStart"/>
      <w:r w:rsidRPr="00992FA7">
        <w:t>κύριε</w:t>
      </w:r>
      <w:proofErr w:type="spellEnd"/>
      <w:r w:rsidRPr="00992FA7">
        <w:t xml:space="preserve"> = Herr. Nach der damaligen Vorstellung gerade im Osten des Mittelmeers wurde dies vom </w:t>
      </w:r>
      <w:proofErr w:type="spellStart"/>
      <w:r w:rsidRPr="00992FA7">
        <w:t>kyrios</w:t>
      </w:r>
      <w:proofErr w:type="spellEnd"/>
      <w:r w:rsidRPr="00992FA7">
        <w:t xml:space="preserve"> = Herr erwartet: dass dessen Regierungshandeln die Grundbedürfnisse des Volkes stillt. Dazu gehört auch Essen und Trinken </w:t>
      </w:r>
      <w:proofErr w:type="gramStart"/>
      <w:r w:rsidRPr="00992FA7">
        <w:t>-  für</w:t>
      </w:r>
      <w:proofErr w:type="gramEnd"/>
      <w:r w:rsidRPr="00992FA7">
        <w:t xml:space="preserve"> alle, gerade auch die Schwachen. Der Regent war auch für die soziale Ordnung verantwortlich.</w:t>
      </w:r>
    </w:p>
    <w:p w14:paraId="6FE6CEDA" w14:textId="4B4DCB18" w:rsidR="00992FA7" w:rsidRPr="00992FA7" w:rsidRDefault="00992FA7" w:rsidP="00992FA7">
      <w:r w:rsidRPr="00992FA7">
        <w:lastRenderedPageBreak/>
        <w:t>Aufgrund dieses Handelns G*</w:t>
      </w:r>
      <w:proofErr w:type="spellStart"/>
      <w:r w:rsidRPr="00992FA7">
        <w:t>ttes</w:t>
      </w:r>
      <w:proofErr w:type="spellEnd"/>
      <w:r w:rsidRPr="00992FA7">
        <w:t xml:space="preserve">, geht es um mehr als den „Glauben“ des Volkes, sondern um Loyalität. Man achte auf das Folgende: Weil Jesus Brot des Lebens gibt, gebührt ihm </w:t>
      </w:r>
      <w:proofErr w:type="spellStart"/>
      <w:r w:rsidRPr="00992FA7">
        <w:t>pistis</w:t>
      </w:r>
      <w:proofErr w:type="spellEnd"/>
      <w:r w:rsidRPr="00992FA7">
        <w:t xml:space="preserve"> = Loyalität. Dass der Kyrios = Herr ist, bedeutet auch: er </w:t>
      </w:r>
      <w:r w:rsidRPr="00992FA7">
        <w:t>ist für</w:t>
      </w:r>
      <w:r w:rsidRPr="00992FA7">
        <w:t xml:space="preserve"> alle da (6,37.39).</w:t>
      </w:r>
    </w:p>
    <w:p w14:paraId="049A8333" w14:textId="77777777" w:rsidR="00992FA7" w:rsidRPr="00992FA7" w:rsidRDefault="00992FA7" w:rsidP="00992FA7">
      <w:r w:rsidRPr="00992FA7">
        <w:t xml:space="preserve">Es wäre eine Auslegung wert, sich auf diese Verse 30-35 zu beschränken und die eigene Weisheit darauf zu verwenden, im </w:t>
      </w:r>
      <w:proofErr w:type="gramStart"/>
      <w:r w:rsidRPr="00992FA7">
        <w:t>Täglich</w:t>
      </w:r>
      <w:proofErr w:type="gramEnd"/>
      <w:r w:rsidRPr="00992FA7">
        <w:t xml:space="preserve"> Brot (6,1ff, einschließlich Manna Ex 16) das Brot des Lebens zu sehen und auch umgekehrt.</w:t>
      </w:r>
    </w:p>
    <w:p w14:paraId="36A7F4B3" w14:textId="07B0AE53" w:rsidR="00992FA7" w:rsidRPr="00992FA7" w:rsidRDefault="00992FA7" w:rsidP="00992FA7">
      <w:r w:rsidRPr="00992FA7">
        <w:t xml:space="preserve">Die Erzählung in </w:t>
      </w:r>
      <w:proofErr w:type="spellStart"/>
      <w:r w:rsidRPr="00992FA7">
        <w:t>Joh</w:t>
      </w:r>
      <w:proofErr w:type="spellEnd"/>
      <w:r w:rsidRPr="00992FA7">
        <w:t xml:space="preserve"> 6 hat ihren Höhepunkt u.a. auch in 6,35 – aber nur deshalb, weil das Völk auch satt geworden ist. Dank Manna, Dank 5 Brote </w:t>
      </w:r>
      <w:proofErr w:type="gramStart"/>
      <w:r w:rsidRPr="00992FA7">
        <w:t>( es</w:t>
      </w:r>
      <w:proofErr w:type="gramEnd"/>
      <w:r w:rsidRPr="00992FA7">
        <w:t xml:space="preserve"> war also kein reiches Volk mit prall gefüllten Picknickkörben) wird der Blick für den Geber von </w:t>
      </w:r>
      <w:proofErr w:type="spellStart"/>
      <w:r w:rsidRPr="00992FA7">
        <w:t>Manna+Brot+Jesus</w:t>
      </w:r>
      <w:proofErr w:type="spellEnd"/>
      <w:r w:rsidRPr="00992FA7">
        <w:t xml:space="preserve"> geöffnet. (6,36, zwar nicht mehr </w:t>
      </w:r>
      <w:r w:rsidRPr="00992FA7">
        <w:t>Predigttext</w:t>
      </w:r>
      <w:r w:rsidRPr="00992FA7">
        <w:t>, aber hilfreich zum Verstehen) – und nur dann ergibt sich Glaube/Loyalität zu diesem Kyrios/Herrn.</w:t>
      </w:r>
    </w:p>
    <w:p w14:paraId="64634134" w14:textId="77777777" w:rsidR="00992FA7" w:rsidRPr="00992FA7" w:rsidRDefault="00992FA7" w:rsidP="00992FA7">
      <w:r w:rsidRPr="00992FA7">
        <w:t xml:space="preserve">Gerade in unseren Zeiten, in denen das </w:t>
      </w:r>
      <w:proofErr w:type="gramStart"/>
      <w:r w:rsidRPr="00992FA7">
        <w:t>Täglich</w:t>
      </w:r>
      <w:proofErr w:type="gramEnd"/>
      <w:r w:rsidRPr="00992FA7">
        <w:t xml:space="preserve"> Brot in Form von medizinischer Hilfe für unzählige Menschen von einem Tag auf den anderen genommen wurde, und auch die Zahl der Hungernden stetig wieder zunimmt, wäre es wichtig dieses innige Verhältnis von vergänglichem und ewigen Brot darzulegen. Und genau darin zeigt sich in diesen Zeiten auch, dass Jesus mehr ist = Brot des Lebens: niemand braucht hungern, niemand braucht dürsten.</w:t>
      </w:r>
    </w:p>
    <w:p w14:paraId="4EC96159" w14:textId="77777777" w:rsidR="00992FA7" w:rsidRPr="00992FA7" w:rsidRDefault="00992FA7" w:rsidP="00992FA7">
      <w:r w:rsidRPr="00992FA7">
        <w:t> </w:t>
      </w:r>
    </w:p>
    <w:p w14:paraId="6DC441A3" w14:textId="77777777" w:rsidR="00992FA7" w:rsidRDefault="00992FA7"/>
    <w:sectPr w:rsidR="00992F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A7"/>
    <w:rsid w:val="007D3645"/>
    <w:rsid w:val="008D7D27"/>
    <w:rsid w:val="00930D77"/>
    <w:rsid w:val="00992FA7"/>
    <w:rsid w:val="00CB0869"/>
    <w:rsid w:val="00ED2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4F42"/>
  <w15:chartTrackingRefBased/>
  <w15:docId w15:val="{BA7572A3-B02F-4272-AF42-DAD073E0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2FA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92F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92FA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92FA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92FA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92F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2F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2F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2F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2FA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92FA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92FA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92FA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92FA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92F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2F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2F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2FA7"/>
    <w:rPr>
      <w:rFonts w:eastAsiaTheme="majorEastAsia" w:cstheme="majorBidi"/>
      <w:color w:val="272727" w:themeColor="text1" w:themeTint="D8"/>
    </w:rPr>
  </w:style>
  <w:style w:type="paragraph" w:styleId="Titel">
    <w:name w:val="Title"/>
    <w:basedOn w:val="Standard"/>
    <w:next w:val="Standard"/>
    <w:link w:val="TitelZchn"/>
    <w:uiPriority w:val="10"/>
    <w:qFormat/>
    <w:rsid w:val="00992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2F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2F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2F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2F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2FA7"/>
    <w:rPr>
      <w:i/>
      <w:iCs/>
      <w:color w:val="404040" w:themeColor="text1" w:themeTint="BF"/>
    </w:rPr>
  </w:style>
  <w:style w:type="paragraph" w:styleId="Listenabsatz">
    <w:name w:val="List Paragraph"/>
    <w:basedOn w:val="Standard"/>
    <w:uiPriority w:val="34"/>
    <w:qFormat/>
    <w:rsid w:val="00992FA7"/>
    <w:pPr>
      <w:ind w:left="720"/>
      <w:contextualSpacing/>
    </w:pPr>
  </w:style>
  <w:style w:type="character" w:styleId="IntensiveHervorhebung">
    <w:name w:val="Intense Emphasis"/>
    <w:basedOn w:val="Absatz-Standardschriftart"/>
    <w:uiPriority w:val="21"/>
    <w:qFormat/>
    <w:rsid w:val="00992FA7"/>
    <w:rPr>
      <w:i/>
      <w:iCs/>
      <w:color w:val="2E74B5" w:themeColor="accent1" w:themeShade="BF"/>
    </w:rPr>
  </w:style>
  <w:style w:type="paragraph" w:styleId="IntensivesZitat">
    <w:name w:val="Intense Quote"/>
    <w:basedOn w:val="Standard"/>
    <w:next w:val="Standard"/>
    <w:link w:val="IntensivesZitatZchn"/>
    <w:uiPriority w:val="30"/>
    <w:qFormat/>
    <w:rsid w:val="00992F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92FA7"/>
    <w:rPr>
      <w:i/>
      <w:iCs/>
      <w:color w:val="2E74B5" w:themeColor="accent1" w:themeShade="BF"/>
    </w:rPr>
  </w:style>
  <w:style w:type="character" w:styleId="IntensiverVerweis">
    <w:name w:val="Intense Reference"/>
    <w:basedOn w:val="Absatz-Standardschriftart"/>
    <w:uiPriority w:val="32"/>
    <w:qFormat/>
    <w:rsid w:val="00992FA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2994">
      <w:bodyDiv w:val="1"/>
      <w:marLeft w:val="0"/>
      <w:marRight w:val="0"/>
      <w:marTop w:val="0"/>
      <w:marBottom w:val="0"/>
      <w:divBdr>
        <w:top w:val="none" w:sz="0" w:space="0" w:color="auto"/>
        <w:left w:val="none" w:sz="0" w:space="0" w:color="auto"/>
        <w:bottom w:val="none" w:sz="0" w:space="0" w:color="auto"/>
        <w:right w:val="none" w:sz="0" w:space="0" w:color="auto"/>
      </w:divBdr>
      <w:divsChild>
        <w:div w:id="900409642">
          <w:marLeft w:val="0"/>
          <w:marRight w:val="0"/>
          <w:marTop w:val="0"/>
          <w:marBottom w:val="0"/>
          <w:divBdr>
            <w:top w:val="none" w:sz="0" w:space="0" w:color="auto"/>
            <w:left w:val="none" w:sz="0" w:space="0" w:color="auto"/>
            <w:bottom w:val="none" w:sz="0" w:space="0" w:color="auto"/>
            <w:right w:val="none" w:sz="0" w:space="0" w:color="auto"/>
          </w:divBdr>
          <w:divsChild>
            <w:div w:id="542521126">
              <w:marLeft w:val="540"/>
              <w:marRight w:val="240"/>
              <w:marTop w:val="180"/>
              <w:marBottom w:val="0"/>
              <w:divBdr>
                <w:top w:val="none" w:sz="0" w:space="0" w:color="auto"/>
                <w:left w:val="none" w:sz="0" w:space="0" w:color="auto"/>
                <w:bottom w:val="none" w:sz="0" w:space="0" w:color="auto"/>
                <w:right w:val="none" w:sz="0" w:space="0" w:color="auto"/>
              </w:divBdr>
              <w:divsChild>
                <w:div w:id="1161233309">
                  <w:marLeft w:val="0"/>
                  <w:marRight w:val="0"/>
                  <w:marTop w:val="0"/>
                  <w:marBottom w:val="0"/>
                  <w:divBdr>
                    <w:top w:val="none" w:sz="0" w:space="0" w:color="auto"/>
                    <w:left w:val="none" w:sz="0" w:space="0" w:color="auto"/>
                    <w:bottom w:val="none" w:sz="0" w:space="0" w:color="auto"/>
                    <w:right w:val="none" w:sz="0" w:space="0" w:color="auto"/>
                  </w:divBdr>
                  <w:divsChild>
                    <w:div w:id="1714815682">
                      <w:marLeft w:val="0"/>
                      <w:marRight w:val="0"/>
                      <w:marTop w:val="0"/>
                      <w:marBottom w:val="0"/>
                      <w:divBdr>
                        <w:top w:val="none" w:sz="0" w:space="0" w:color="auto"/>
                        <w:left w:val="none" w:sz="0" w:space="0" w:color="auto"/>
                        <w:bottom w:val="none" w:sz="0" w:space="0" w:color="auto"/>
                        <w:right w:val="none" w:sz="0" w:space="0" w:color="auto"/>
                      </w:divBdr>
                      <w:divsChild>
                        <w:div w:id="1383480647">
                          <w:marLeft w:val="0"/>
                          <w:marRight w:val="0"/>
                          <w:marTop w:val="0"/>
                          <w:marBottom w:val="0"/>
                          <w:divBdr>
                            <w:top w:val="none" w:sz="0" w:space="0" w:color="auto"/>
                            <w:left w:val="none" w:sz="0" w:space="0" w:color="auto"/>
                            <w:bottom w:val="none" w:sz="0" w:space="0" w:color="auto"/>
                            <w:right w:val="none" w:sz="0" w:space="0" w:color="auto"/>
                          </w:divBdr>
                          <w:divsChild>
                            <w:div w:id="1606420686">
                              <w:marLeft w:val="0"/>
                              <w:marRight w:val="0"/>
                              <w:marTop w:val="0"/>
                              <w:marBottom w:val="0"/>
                              <w:divBdr>
                                <w:top w:val="none" w:sz="0" w:space="0" w:color="auto"/>
                                <w:left w:val="none" w:sz="0" w:space="0" w:color="auto"/>
                                <w:bottom w:val="none" w:sz="0" w:space="0" w:color="auto"/>
                                <w:right w:val="none" w:sz="0" w:space="0" w:color="auto"/>
                              </w:divBdr>
                              <w:divsChild>
                                <w:div w:id="2051344767">
                                  <w:marLeft w:val="0"/>
                                  <w:marRight w:val="0"/>
                                  <w:marTop w:val="0"/>
                                  <w:marBottom w:val="0"/>
                                  <w:divBdr>
                                    <w:top w:val="none" w:sz="0" w:space="0" w:color="auto"/>
                                    <w:left w:val="none" w:sz="0" w:space="0" w:color="auto"/>
                                    <w:bottom w:val="none" w:sz="0" w:space="0" w:color="auto"/>
                                    <w:right w:val="none" w:sz="0" w:space="0" w:color="auto"/>
                                  </w:divBdr>
                                  <w:divsChild>
                                    <w:div w:id="2076854965">
                                      <w:marLeft w:val="0"/>
                                      <w:marRight w:val="0"/>
                                      <w:marTop w:val="0"/>
                                      <w:marBottom w:val="0"/>
                                      <w:divBdr>
                                        <w:top w:val="none" w:sz="0" w:space="0" w:color="auto"/>
                                        <w:left w:val="none" w:sz="0" w:space="0" w:color="auto"/>
                                        <w:bottom w:val="none" w:sz="0" w:space="0" w:color="auto"/>
                                        <w:right w:val="none" w:sz="0" w:space="0" w:color="auto"/>
                                      </w:divBdr>
                                    </w:div>
                                    <w:div w:id="457065751">
                                      <w:marLeft w:val="0"/>
                                      <w:marRight w:val="0"/>
                                      <w:marTop w:val="0"/>
                                      <w:marBottom w:val="0"/>
                                      <w:divBdr>
                                        <w:top w:val="none" w:sz="0" w:space="0" w:color="auto"/>
                                        <w:left w:val="none" w:sz="0" w:space="0" w:color="auto"/>
                                        <w:bottom w:val="none" w:sz="0" w:space="0" w:color="auto"/>
                                        <w:right w:val="none" w:sz="0" w:space="0" w:color="auto"/>
                                      </w:divBdr>
                                    </w:div>
                                    <w:div w:id="360786198">
                                      <w:marLeft w:val="0"/>
                                      <w:marRight w:val="0"/>
                                      <w:marTop w:val="0"/>
                                      <w:marBottom w:val="0"/>
                                      <w:divBdr>
                                        <w:top w:val="none" w:sz="0" w:space="0" w:color="auto"/>
                                        <w:left w:val="none" w:sz="0" w:space="0" w:color="auto"/>
                                        <w:bottom w:val="none" w:sz="0" w:space="0" w:color="auto"/>
                                        <w:right w:val="none" w:sz="0" w:space="0" w:color="auto"/>
                                      </w:divBdr>
                                    </w:div>
                                    <w:div w:id="187066402">
                                      <w:marLeft w:val="150"/>
                                      <w:marRight w:val="75"/>
                                      <w:marTop w:val="150"/>
                                      <w:marBottom w:val="75"/>
                                      <w:divBdr>
                                        <w:top w:val="none" w:sz="0" w:space="8" w:color="auto"/>
                                        <w:left w:val="single" w:sz="12" w:space="8" w:color="C3D9E5"/>
                                        <w:bottom w:val="none" w:sz="0" w:space="8" w:color="auto"/>
                                        <w:right w:val="none" w:sz="0" w:space="0" w:color="auto"/>
                                      </w:divBdr>
                                      <w:divsChild>
                                        <w:div w:id="582033924">
                                          <w:marLeft w:val="0"/>
                                          <w:marRight w:val="0"/>
                                          <w:marTop w:val="0"/>
                                          <w:marBottom w:val="150"/>
                                          <w:divBdr>
                                            <w:top w:val="none" w:sz="0" w:space="0" w:color="auto"/>
                                            <w:left w:val="none" w:sz="0" w:space="0" w:color="auto"/>
                                            <w:bottom w:val="none" w:sz="0" w:space="0" w:color="auto"/>
                                            <w:right w:val="none" w:sz="0" w:space="0" w:color="auto"/>
                                          </w:divBdr>
                                          <w:divsChild>
                                            <w:div w:id="1480807968">
                                              <w:marLeft w:val="0"/>
                                              <w:marRight w:val="0"/>
                                              <w:marTop w:val="0"/>
                                              <w:marBottom w:val="0"/>
                                              <w:divBdr>
                                                <w:top w:val="none" w:sz="0" w:space="0" w:color="auto"/>
                                                <w:left w:val="none" w:sz="0" w:space="0" w:color="auto"/>
                                                <w:bottom w:val="none" w:sz="0" w:space="0" w:color="auto"/>
                                                <w:right w:val="none" w:sz="0" w:space="0" w:color="auto"/>
                                              </w:divBdr>
                                            </w:div>
                                            <w:div w:id="709915190">
                                              <w:marLeft w:val="0"/>
                                              <w:marRight w:val="0"/>
                                              <w:marTop w:val="0"/>
                                              <w:marBottom w:val="0"/>
                                              <w:divBdr>
                                                <w:top w:val="none" w:sz="0" w:space="0" w:color="auto"/>
                                                <w:left w:val="none" w:sz="0" w:space="0" w:color="auto"/>
                                                <w:bottom w:val="none" w:sz="0" w:space="0" w:color="auto"/>
                                                <w:right w:val="none" w:sz="0" w:space="0" w:color="auto"/>
                                              </w:divBdr>
                                            </w:div>
                                            <w:div w:id="910431917">
                                              <w:marLeft w:val="0"/>
                                              <w:marRight w:val="0"/>
                                              <w:marTop w:val="0"/>
                                              <w:marBottom w:val="0"/>
                                              <w:divBdr>
                                                <w:top w:val="none" w:sz="0" w:space="0" w:color="auto"/>
                                                <w:left w:val="none" w:sz="0" w:space="0" w:color="auto"/>
                                                <w:bottom w:val="none" w:sz="0" w:space="0" w:color="auto"/>
                                                <w:right w:val="none" w:sz="0" w:space="0" w:color="auto"/>
                                              </w:divBdr>
                                            </w:div>
                                            <w:div w:id="20178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21888">
          <w:marLeft w:val="465"/>
          <w:marRight w:val="0"/>
          <w:marTop w:val="0"/>
          <w:marBottom w:val="0"/>
          <w:divBdr>
            <w:top w:val="none" w:sz="0" w:space="0" w:color="auto"/>
            <w:left w:val="none" w:sz="0" w:space="0" w:color="auto"/>
            <w:bottom w:val="none" w:sz="0" w:space="0" w:color="auto"/>
            <w:right w:val="none" w:sz="0" w:space="0" w:color="auto"/>
          </w:divBdr>
          <w:divsChild>
            <w:div w:id="584531560">
              <w:marLeft w:val="0"/>
              <w:marRight w:val="0"/>
              <w:marTop w:val="0"/>
              <w:marBottom w:val="0"/>
              <w:divBdr>
                <w:top w:val="none" w:sz="0" w:space="0" w:color="auto"/>
                <w:left w:val="none" w:sz="0" w:space="0" w:color="auto"/>
                <w:bottom w:val="none" w:sz="0" w:space="0" w:color="auto"/>
                <w:right w:val="none" w:sz="0" w:space="0" w:color="auto"/>
              </w:divBdr>
              <w:divsChild>
                <w:div w:id="1541550067">
                  <w:marLeft w:val="0"/>
                  <w:marRight w:val="0"/>
                  <w:marTop w:val="0"/>
                  <w:marBottom w:val="0"/>
                  <w:divBdr>
                    <w:top w:val="none" w:sz="0" w:space="0" w:color="auto"/>
                    <w:left w:val="single" w:sz="8" w:space="12" w:color="E0E0E0"/>
                    <w:bottom w:val="none" w:sz="0" w:space="0" w:color="auto"/>
                    <w:right w:val="none" w:sz="0" w:space="12" w:color="auto"/>
                  </w:divBdr>
                  <w:divsChild>
                    <w:div w:id="1626036499">
                      <w:marLeft w:val="0"/>
                      <w:marRight w:val="0"/>
                      <w:marTop w:val="0"/>
                      <w:marBottom w:val="0"/>
                      <w:divBdr>
                        <w:top w:val="none" w:sz="0" w:space="0" w:color="auto"/>
                        <w:left w:val="none" w:sz="0" w:space="0" w:color="auto"/>
                        <w:bottom w:val="none" w:sz="0" w:space="0" w:color="auto"/>
                        <w:right w:val="none" w:sz="0" w:space="0" w:color="auto"/>
                      </w:divBdr>
                      <w:divsChild>
                        <w:div w:id="2120446586">
                          <w:marLeft w:val="0"/>
                          <w:marRight w:val="0"/>
                          <w:marTop w:val="0"/>
                          <w:marBottom w:val="0"/>
                          <w:divBdr>
                            <w:top w:val="none" w:sz="0" w:space="0" w:color="auto"/>
                            <w:left w:val="none" w:sz="0" w:space="0" w:color="auto"/>
                            <w:bottom w:val="none" w:sz="0" w:space="0" w:color="auto"/>
                            <w:right w:val="none" w:sz="0" w:space="0" w:color="auto"/>
                          </w:divBdr>
                          <w:divsChild>
                            <w:div w:id="166871184">
                              <w:marLeft w:val="0"/>
                              <w:marRight w:val="0"/>
                              <w:marTop w:val="0"/>
                              <w:marBottom w:val="0"/>
                              <w:divBdr>
                                <w:top w:val="none" w:sz="0" w:space="0" w:color="auto"/>
                                <w:left w:val="none" w:sz="0" w:space="0" w:color="auto"/>
                                <w:bottom w:val="none" w:sz="0" w:space="0" w:color="auto"/>
                                <w:right w:val="none" w:sz="0" w:space="0" w:color="auto"/>
                              </w:divBdr>
                              <w:divsChild>
                                <w:div w:id="1693798019">
                                  <w:marLeft w:val="0"/>
                                  <w:marRight w:val="0"/>
                                  <w:marTop w:val="0"/>
                                  <w:marBottom w:val="0"/>
                                  <w:divBdr>
                                    <w:top w:val="none" w:sz="0" w:space="0" w:color="auto"/>
                                    <w:left w:val="none" w:sz="0" w:space="0" w:color="auto"/>
                                    <w:bottom w:val="none" w:sz="0" w:space="0" w:color="auto"/>
                                    <w:right w:val="none" w:sz="0" w:space="0" w:color="auto"/>
                                  </w:divBdr>
                                  <w:divsChild>
                                    <w:div w:id="1987127775">
                                      <w:marLeft w:val="0"/>
                                      <w:marRight w:val="0"/>
                                      <w:marTop w:val="0"/>
                                      <w:marBottom w:val="0"/>
                                      <w:divBdr>
                                        <w:top w:val="none" w:sz="0" w:space="0" w:color="auto"/>
                                        <w:left w:val="none" w:sz="0" w:space="0" w:color="auto"/>
                                        <w:bottom w:val="none" w:sz="0" w:space="0" w:color="auto"/>
                                        <w:right w:val="none" w:sz="0" w:space="0" w:color="auto"/>
                                      </w:divBdr>
                                      <w:divsChild>
                                        <w:div w:id="116797897">
                                          <w:marLeft w:val="150"/>
                                          <w:marRight w:val="75"/>
                                          <w:marTop w:val="150"/>
                                          <w:marBottom w:val="75"/>
                                          <w:divBdr>
                                            <w:top w:val="none" w:sz="0" w:space="8" w:color="auto"/>
                                            <w:left w:val="single" w:sz="12" w:space="8" w:color="C3D9E5"/>
                                            <w:bottom w:val="none" w:sz="0" w:space="8" w:color="auto"/>
                                            <w:right w:val="none" w:sz="0" w:space="0" w:color="auto"/>
                                          </w:divBdr>
                                          <w:divsChild>
                                            <w:div w:id="1068963202">
                                              <w:marLeft w:val="0"/>
                                              <w:marRight w:val="0"/>
                                              <w:marTop w:val="0"/>
                                              <w:marBottom w:val="0"/>
                                              <w:divBdr>
                                                <w:top w:val="none" w:sz="0" w:space="0" w:color="auto"/>
                                                <w:left w:val="none" w:sz="0" w:space="0" w:color="auto"/>
                                                <w:bottom w:val="none" w:sz="0" w:space="0" w:color="auto"/>
                                                <w:right w:val="none" w:sz="0" w:space="0" w:color="auto"/>
                                              </w:divBdr>
                                            </w:div>
                                            <w:div w:id="20526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6671">
                                                  <w:marLeft w:val="0"/>
                                                  <w:marRight w:val="0"/>
                                                  <w:marTop w:val="0"/>
                                                  <w:marBottom w:val="0"/>
                                                  <w:divBdr>
                                                    <w:top w:val="none" w:sz="0" w:space="0" w:color="auto"/>
                                                    <w:left w:val="none" w:sz="0" w:space="0" w:color="auto"/>
                                                    <w:bottom w:val="none" w:sz="0" w:space="0" w:color="auto"/>
                                                    <w:right w:val="none" w:sz="0" w:space="0" w:color="auto"/>
                                                  </w:divBdr>
                                                </w:div>
                                                <w:div w:id="2089187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72417">
      <w:bodyDiv w:val="1"/>
      <w:marLeft w:val="0"/>
      <w:marRight w:val="0"/>
      <w:marTop w:val="0"/>
      <w:marBottom w:val="0"/>
      <w:divBdr>
        <w:top w:val="none" w:sz="0" w:space="0" w:color="auto"/>
        <w:left w:val="none" w:sz="0" w:space="0" w:color="auto"/>
        <w:bottom w:val="none" w:sz="0" w:space="0" w:color="auto"/>
        <w:right w:val="none" w:sz="0" w:space="0" w:color="auto"/>
      </w:divBdr>
      <w:divsChild>
        <w:div w:id="788163738">
          <w:marLeft w:val="0"/>
          <w:marRight w:val="0"/>
          <w:marTop w:val="0"/>
          <w:marBottom w:val="0"/>
          <w:divBdr>
            <w:top w:val="none" w:sz="0" w:space="0" w:color="auto"/>
            <w:left w:val="none" w:sz="0" w:space="0" w:color="auto"/>
            <w:bottom w:val="none" w:sz="0" w:space="0" w:color="auto"/>
            <w:right w:val="none" w:sz="0" w:space="0" w:color="auto"/>
          </w:divBdr>
          <w:divsChild>
            <w:div w:id="1276670275">
              <w:marLeft w:val="540"/>
              <w:marRight w:val="240"/>
              <w:marTop w:val="180"/>
              <w:marBottom w:val="0"/>
              <w:divBdr>
                <w:top w:val="none" w:sz="0" w:space="0" w:color="auto"/>
                <w:left w:val="none" w:sz="0" w:space="0" w:color="auto"/>
                <w:bottom w:val="none" w:sz="0" w:space="0" w:color="auto"/>
                <w:right w:val="none" w:sz="0" w:space="0" w:color="auto"/>
              </w:divBdr>
              <w:divsChild>
                <w:div w:id="1860243262">
                  <w:marLeft w:val="0"/>
                  <w:marRight w:val="0"/>
                  <w:marTop w:val="0"/>
                  <w:marBottom w:val="0"/>
                  <w:divBdr>
                    <w:top w:val="none" w:sz="0" w:space="0" w:color="auto"/>
                    <w:left w:val="none" w:sz="0" w:space="0" w:color="auto"/>
                    <w:bottom w:val="none" w:sz="0" w:space="0" w:color="auto"/>
                    <w:right w:val="none" w:sz="0" w:space="0" w:color="auto"/>
                  </w:divBdr>
                  <w:divsChild>
                    <w:div w:id="610282709">
                      <w:marLeft w:val="0"/>
                      <w:marRight w:val="0"/>
                      <w:marTop w:val="0"/>
                      <w:marBottom w:val="0"/>
                      <w:divBdr>
                        <w:top w:val="none" w:sz="0" w:space="0" w:color="auto"/>
                        <w:left w:val="none" w:sz="0" w:space="0" w:color="auto"/>
                        <w:bottom w:val="none" w:sz="0" w:space="0" w:color="auto"/>
                        <w:right w:val="none" w:sz="0" w:space="0" w:color="auto"/>
                      </w:divBdr>
                      <w:divsChild>
                        <w:div w:id="288705115">
                          <w:marLeft w:val="0"/>
                          <w:marRight w:val="0"/>
                          <w:marTop w:val="0"/>
                          <w:marBottom w:val="0"/>
                          <w:divBdr>
                            <w:top w:val="none" w:sz="0" w:space="0" w:color="auto"/>
                            <w:left w:val="none" w:sz="0" w:space="0" w:color="auto"/>
                            <w:bottom w:val="none" w:sz="0" w:space="0" w:color="auto"/>
                            <w:right w:val="none" w:sz="0" w:space="0" w:color="auto"/>
                          </w:divBdr>
                          <w:divsChild>
                            <w:div w:id="869298915">
                              <w:marLeft w:val="0"/>
                              <w:marRight w:val="0"/>
                              <w:marTop w:val="0"/>
                              <w:marBottom w:val="0"/>
                              <w:divBdr>
                                <w:top w:val="none" w:sz="0" w:space="0" w:color="auto"/>
                                <w:left w:val="none" w:sz="0" w:space="0" w:color="auto"/>
                                <w:bottom w:val="none" w:sz="0" w:space="0" w:color="auto"/>
                                <w:right w:val="none" w:sz="0" w:space="0" w:color="auto"/>
                              </w:divBdr>
                              <w:divsChild>
                                <w:div w:id="1382629595">
                                  <w:marLeft w:val="0"/>
                                  <w:marRight w:val="0"/>
                                  <w:marTop w:val="0"/>
                                  <w:marBottom w:val="0"/>
                                  <w:divBdr>
                                    <w:top w:val="none" w:sz="0" w:space="0" w:color="auto"/>
                                    <w:left w:val="none" w:sz="0" w:space="0" w:color="auto"/>
                                    <w:bottom w:val="none" w:sz="0" w:space="0" w:color="auto"/>
                                    <w:right w:val="none" w:sz="0" w:space="0" w:color="auto"/>
                                  </w:divBdr>
                                  <w:divsChild>
                                    <w:div w:id="1126118052">
                                      <w:marLeft w:val="0"/>
                                      <w:marRight w:val="0"/>
                                      <w:marTop w:val="0"/>
                                      <w:marBottom w:val="0"/>
                                      <w:divBdr>
                                        <w:top w:val="none" w:sz="0" w:space="0" w:color="auto"/>
                                        <w:left w:val="none" w:sz="0" w:space="0" w:color="auto"/>
                                        <w:bottom w:val="none" w:sz="0" w:space="0" w:color="auto"/>
                                        <w:right w:val="none" w:sz="0" w:space="0" w:color="auto"/>
                                      </w:divBdr>
                                    </w:div>
                                    <w:div w:id="1473058871">
                                      <w:marLeft w:val="0"/>
                                      <w:marRight w:val="0"/>
                                      <w:marTop w:val="0"/>
                                      <w:marBottom w:val="0"/>
                                      <w:divBdr>
                                        <w:top w:val="none" w:sz="0" w:space="0" w:color="auto"/>
                                        <w:left w:val="none" w:sz="0" w:space="0" w:color="auto"/>
                                        <w:bottom w:val="none" w:sz="0" w:space="0" w:color="auto"/>
                                        <w:right w:val="none" w:sz="0" w:space="0" w:color="auto"/>
                                      </w:divBdr>
                                    </w:div>
                                    <w:div w:id="139736234">
                                      <w:marLeft w:val="0"/>
                                      <w:marRight w:val="0"/>
                                      <w:marTop w:val="0"/>
                                      <w:marBottom w:val="0"/>
                                      <w:divBdr>
                                        <w:top w:val="none" w:sz="0" w:space="0" w:color="auto"/>
                                        <w:left w:val="none" w:sz="0" w:space="0" w:color="auto"/>
                                        <w:bottom w:val="none" w:sz="0" w:space="0" w:color="auto"/>
                                        <w:right w:val="none" w:sz="0" w:space="0" w:color="auto"/>
                                      </w:divBdr>
                                    </w:div>
                                    <w:div w:id="246499245">
                                      <w:marLeft w:val="150"/>
                                      <w:marRight w:val="75"/>
                                      <w:marTop w:val="150"/>
                                      <w:marBottom w:val="75"/>
                                      <w:divBdr>
                                        <w:top w:val="none" w:sz="0" w:space="8" w:color="auto"/>
                                        <w:left w:val="single" w:sz="12" w:space="8" w:color="C3D9E5"/>
                                        <w:bottom w:val="none" w:sz="0" w:space="8" w:color="auto"/>
                                        <w:right w:val="none" w:sz="0" w:space="0" w:color="auto"/>
                                      </w:divBdr>
                                      <w:divsChild>
                                        <w:div w:id="1215778245">
                                          <w:marLeft w:val="0"/>
                                          <w:marRight w:val="0"/>
                                          <w:marTop w:val="0"/>
                                          <w:marBottom w:val="150"/>
                                          <w:divBdr>
                                            <w:top w:val="none" w:sz="0" w:space="0" w:color="auto"/>
                                            <w:left w:val="none" w:sz="0" w:space="0" w:color="auto"/>
                                            <w:bottom w:val="none" w:sz="0" w:space="0" w:color="auto"/>
                                            <w:right w:val="none" w:sz="0" w:space="0" w:color="auto"/>
                                          </w:divBdr>
                                          <w:divsChild>
                                            <w:div w:id="1889224852">
                                              <w:marLeft w:val="0"/>
                                              <w:marRight w:val="0"/>
                                              <w:marTop w:val="0"/>
                                              <w:marBottom w:val="0"/>
                                              <w:divBdr>
                                                <w:top w:val="none" w:sz="0" w:space="0" w:color="auto"/>
                                                <w:left w:val="none" w:sz="0" w:space="0" w:color="auto"/>
                                                <w:bottom w:val="none" w:sz="0" w:space="0" w:color="auto"/>
                                                <w:right w:val="none" w:sz="0" w:space="0" w:color="auto"/>
                                              </w:divBdr>
                                            </w:div>
                                            <w:div w:id="1766421667">
                                              <w:marLeft w:val="0"/>
                                              <w:marRight w:val="0"/>
                                              <w:marTop w:val="0"/>
                                              <w:marBottom w:val="0"/>
                                              <w:divBdr>
                                                <w:top w:val="none" w:sz="0" w:space="0" w:color="auto"/>
                                                <w:left w:val="none" w:sz="0" w:space="0" w:color="auto"/>
                                                <w:bottom w:val="none" w:sz="0" w:space="0" w:color="auto"/>
                                                <w:right w:val="none" w:sz="0" w:space="0" w:color="auto"/>
                                              </w:divBdr>
                                            </w:div>
                                            <w:div w:id="1076901778">
                                              <w:marLeft w:val="0"/>
                                              <w:marRight w:val="0"/>
                                              <w:marTop w:val="0"/>
                                              <w:marBottom w:val="0"/>
                                              <w:divBdr>
                                                <w:top w:val="none" w:sz="0" w:space="0" w:color="auto"/>
                                                <w:left w:val="none" w:sz="0" w:space="0" w:color="auto"/>
                                                <w:bottom w:val="none" w:sz="0" w:space="0" w:color="auto"/>
                                                <w:right w:val="none" w:sz="0" w:space="0" w:color="auto"/>
                                              </w:divBdr>
                                            </w:div>
                                            <w:div w:id="20614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028380">
          <w:marLeft w:val="465"/>
          <w:marRight w:val="0"/>
          <w:marTop w:val="0"/>
          <w:marBottom w:val="0"/>
          <w:divBdr>
            <w:top w:val="none" w:sz="0" w:space="0" w:color="auto"/>
            <w:left w:val="none" w:sz="0" w:space="0" w:color="auto"/>
            <w:bottom w:val="none" w:sz="0" w:space="0" w:color="auto"/>
            <w:right w:val="none" w:sz="0" w:space="0" w:color="auto"/>
          </w:divBdr>
          <w:divsChild>
            <w:div w:id="1984777051">
              <w:marLeft w:val="0"/>
              <w:marRight w:val="0"/>
              <w:marTop w:val="0"/>
              <w:marBottom w:val="0"/>
              <w:divBdr>
                <w:top w:val="none" w:sz="0" w:space="0" w:color="auto"/>
                <w:left w:val="none" w:sz="0" w:space="0" w:color="auto"/>
                <w:bottom w:val="none" w:sz="0" w:space="0" w:color="auto"/>
                <w:right w:val="none" w:sz="0" w:space="0" w:color="auto"/>
              </w:divBdr>
              <w:divsChild>
                <w:div w:id="280767861">
                  <w:marLeft w:val="0"/>
                  <w:marRight w:val="0"/>
                  <w:marTop w:val="0"/>
                  <w:marBottom w:val="0"/>
                  <w:divBdr>
                    <w:top w:val="none" w:sz="0" w:space="0" w:color="auto"/>
                    <w:left w:val="single" w:sz="8" w:space="12" w:color="E0E0E0"/>
                    <w:bottom w:val="none" w:sz="0" w:space="0" w:color="auto"/>
                    <w:right w:val="none" w:sz="0" w:space="12" w:color="auto"/>
                  </w:divBdr>
                  <w:divsChild>
                    <w:div w:id="2103991236">
                      <w:marLeft w:val="0"/>
                      <w:marRight w:val="0"/>
                      <w:marTop w:val="0"/>
                      <w:marBottom w:val="0"/>
                      <w:divBdr>
                        <w:top w:val="none" w:sz="0" w:space="0" w:color="auto"/>
                        <w:left w:val="none" w:sz="0" w:space="0" w:color="auto"/>
                        <w:bottom w:val="none" w:sz="0" w:space="0" w:color="auto"/>
                        <w:right w:val="none" w:sz="0" w:space="0" w:color="auto"/>
                      </w:divBdr>
                      <w:divsChild>
                        <w:div w:id="519658469">
                          <w:marLeft w:val="0"/>
                          <w:marRight w:val="0"/>
                          <w:marTop w:val="0"/>
                          <w:marBottom w:val="0"/>
                          <w:divBdr>
                            <w:top w:val="none" w:sz="0" w:space="0" w:color="auto"/>
                            <w:left w:val="none" w:sz="0" w:space="0" w:color="auto"/>
                            <w:bottom w:val="none" w:sz="0" w:space="0" w:color="auto"/>
                            <w:right w:val="none" w:sz="0" w:space="0" w:color="auto"/>
                          </w:divBdr>
                          <w:divsChild>
                            <w:div w:id="206454943">
                              <w:marLeft w:val="0"/>
                              <w:marRight w:val="0"/>
                              <w:marTop w:val="0"/>
                              <w:marBottom w:val="0"/>
                              <w:divBdr>
                                <w:top w:val="none" w:sz="0" w:space="0" w:color="auto"/>
                                <w:left w:val="none" w:sz="0" w:space="0" w:color="auto"/>
                                <w:bottom w:val="none" w:sz="0" w:space="0" w:color="auto"/>
                                <w:right w:val="none" w:sz="0" w:space="0" w:color="auto"/>
                              </w:divBdr>
                              <w:divsChild>
                                <w:div w:id="534000374">
                                  <w:marLeft w:val="0"/>
                                  <w:marRight w:val="0"/>
                                  <w:marTop w:val="0"/>
                                  <w:marBottom w:val="0"/>
                                  <w:divBdr>
                                    <w:top w:val="none" w:sz="0" w:space="0" w:color="auto"/>
                                    <w:left w:val="none" w:sz="0" w:space="0" w:color="auto"/>
                                    <w:bottom w:val="none" w:sz="0" w:space="0" w:color="auto"/>
                                    <w:right w:val="none" w:sz="0" w:space="0" w:color="auto"/>
                                  </w:divBdr>
                                  <w:divsChild>
                                    <w:div w:id="1873568555">
                                      <w:marLeft w:val="0"/>
                                      <w:marRight w:val="0"/>
                                      <w:marTop w:val="0"/>
                                      <w:marBottom w:val="0"/>
                                      <w:divBdr>
                                        <w:top w:val="none" w:sz="0" w:space="0" w:color="auto"/>
                                        <w:left w:val="none" w:sz="0" w:space="0" w:color="auto"/>
                                        <w:bottom w:val="none" w:sz="0" w:space="0" w:color="auto"/>
                                        <w:right w:val="none" w:sz="0" w:space="0" w:color="auto"/>
                                      </w:divBdr>
                                      <w:divsChild>
                                        <w:div w:id="594821701">
                                          <w:marLeft w:val="150"/>
                                          <w:marRight w:val="75"/>
                                          <w:marTop w:val="150"/>
                                          <w:marBottom w:val="75"/>
                                          <w:divBdr>
                                            <w:top w:val="none" w:sz="0" w:space="8" w:color="auto"/>
                                            <w:left w:val="single" w:sz="12" w:space="8" w:color="C3D9E5"/>
                                            <w:bottom w:val="none" w:sz="0" w:space="8" w:color="auto"/>
                                            <w:right w:val="none" w:sz="0" w:space="0" w:color="auto"/>
                                          </w:divBdr>
                                          <w:divsChild>
                                            <w:div w:id="2104260200">
                                              <w:marLeft w:val="0"/>
                                              <w:marRight w:val="0"/>
                                              <w:marTop w:val="0"/>
                                              <w:marBottom w:val="0"/>
                                              <w:divBdr>
                                                <w:top w:val="none" w:sz="0" w:space="0" w:color="auto"/>
                                                <w:left w:val="none" w:sz="0" w:space="0" w:color="auto"/>
                                                <w:bottom w:val="none" w:sz="0" w:space="0" w:color="auto"/>
                                                <w:right w:val="none" w:sz="0" w:space="0" w:color="auto"/>
                                              </w:divBdr>
                                            </w:div>
                                            <w:div w:id="137069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4536">
                                                  <w:marLeft w:val="0"/>
                                                  <w:marRight w:val="0"/>
                                                  <w:marTop w:val="0"/>
                                                  <w:marBottom w:val="0"/>
                                                  <w:divBdr>
                                                    <w:top w:val="none" w:sz="0" w:space="0" w:color="auto"/>
                                                    <w:left w:val="none" w:sz="0" w:space="0" w:color="auto"/>
                                                    <w:bottom w:val="none" w:sz="0" w:space="0" w:color="auto"/>
                                                    <w:right w:val="none" w:sz="0" w:space="0" w:color="auto"/>
                                                  </w:divBdr>
                                                </w:div>
                                                <w:div w:id="113845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3825</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2025-07-10T08:54:00Z</dcterms:created>
  <dcterms:modified xsi:type="dcterms:W3CDTF">2025-07-10T09:02:00Z</dcterms:modified>
</cp:coreProperties>
</file>